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7DE7" w14:textId="77777777" w:rsidR="00053BB7" w:rsidRDefault="00CC2AF5">
      <w:pPr>
        <w:jc w:val="center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ДОГОВОР</w:t>
      </w:r>
    </w:p>
    <w:p w14:paraId="5CC6DC8F" w14:textId="77777777" w:rsidR="00053BB7" w:rsidRDefault="00CC2AF5">
      <w:pPr>
        <w:jc w:val="center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на оказание платных медицинских услуг </w:t>
      </w:r>
    </w:p>
    <w:p w14:paraId="54084B64" w14:textId="43CDA88E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г.</w:t>
      </w:r>
      <w:r w:rsidR="007C01FE">
        <w:rPr>
          <w:color w:val="000000"/>
          <w:sz w:val="22"/>
          <w:szCs w:val="22"/>
          <w:lang w:val="ru-RU"/>
        </w:rPr>
        <w:t xml:space="preserve"> Курск</w:t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  <w:t xml:space="preserve">                                           </w:t>
      </w:r>
      <w:r>
        <w:rPr>
          <w:color w:val="000000"/>
          <w:sz w:val="22"/>
          <w:szCs w:val="22"/>
          <w:lang w:val="ru-RU"/>
        </w:rPr>
        <w:tab/>
        <w:t>«_____» _________ 202__ г.</w:t>
      </w:r>
    </w:p>
    <w:p w14:paraId="5D411551" w14:textId="77777777" w:rsidR="00053BB7" w:rsidRDefault="00053BB7">
      <w:pPr>
        <w:pStyle w:val="ab"/>
        <w:ind w:left="0" w:firstLine="0"/>
        <w:jc w:val="both"/>
        <w:rPr>
          <w:color w:val="000000"/>
          <w:sz w:val="22"/>
          <w:szCs w:val="22"/>
        </w:rPr>
      </w:pPr>
    </w:p>
    <w:p w14:paraId="24DBA409" w14:textId="1CA3AE9A" w:rsidR="00053BB7" w:rsidRPr="007C01FE" w:rsidRDefault="007C01FE">
      <w:pPr>
        <w:shd w:val="clear" w:color="auto" w:fill="FFFFFF"/>
        <w:ind w:right="5"/>
        <w:jc w:val="both"/>
        <w:rPr>
          <w:lang w:val="ru-RU"/>
        </w:rPr>
      </w:pPr>
      <w:r w:rsidRPr="00F26E80">
        <w:rPr>
          <w:color w:val="000000"/>
          <w:lang w:val="ru-RU"/>
        </w:rPr>
        <w:t>Общество с ограниченной ответственностью «</w:t>
      </w:r>
      <w:r>
        <w:rPr>
          <w:color w:val="000000"/>
          <w:lang w:val="ru-RU"/>
        </w:rPr>
        <w:t>НАТЮРЕЛЛЕ</w:t>
      </w:r>
      <w:r w:rsidRPr="00F26E80">
        <w:rPr>
          <w:color w:val="000000"/>
          <w:lang w:val="ru-RU"/>
        </w:rPr>
        <w:t>», действующее под коммерческим наименованием «</w:t>
      </w:r>
      <w:r>
        <w:rPr>
          <w:bCs/>
          <w:color w:val="000000"/>
          <w:lang w:val="ru-RU"/>
        </w:rPr>
        <w:t>НАТЮРЕЛЛЕ</w:t>
      </w:r>
      <w:r w:rsidRPr="00F26E80">
        <w:rPr>
          <w:color w:val="000000"/>
          <w:lang w:val="ru-RU"/>
        </w:rPr>
        <w:t xml:space="preserve">», именуемое в дальнейшем «Исполнитель», действующий на основании лицензии № </w:t>
      </w:r>
      <w:r>
        <w:rPr>
          <w:rFonts w:asciiTheme="minorHAnsi" w:eastAsia="Songti SC" w:hAnsiTheme="minorHAnsi" w:cs="Times-Roman"/>
          <w:lang w:val="ru-RU"/>
        </w:rPr>
        <w:t>Л</w:t>
      </w:r>
      <w:r>
        <w:rPr>
          <w:rFonts w:ascii="Times-Roman" w:eastAsia="Songti SC" w:hAnsi="Times-Roman" w:cs="Times-Roman"/>
          <w:lang w:val="ru-RU"/>
        </w:rPr>
        <w:t>041-01147-46/00336288</w:t>
      </w:r>
      <w:r>
        <w:rPr>
          <w:color w:val="000000"/>
          <w:lang w:val="ru-RU"/>
        </w:rPr>
        <w:t xml:space="preserve"> </w:t>
      </w:r>
      <w:r w:rsidRPr="00F26E80">
        <w:rPr>
          <w:color w:val="000000"/>
          <w:lang w:val="ru-RU"/>
        </w:rPr>
        <w:t>от 22.1</w:t>
      </w:r>
      <w:r>
        <w:rPr>
          <w:color w:val="000000"/>
          <w:lang w:val="ru-RU"/>
        </w:rPr>
        <w:t>1</w:t>
      </w:r>
      <w:r w:rsidRPr="00F26E80">
        <w:rPr>
          <w:color w:val="000000"/>
          <w:lang w:val="ru-RU"/>
        </w:rPr>
        <w:t>.20</w:t>
      </w:r>
      <w:r>
        <w:rPr>
          <w:color w:val="000000"/>
          <w:lang w:val="ru-RU"/>
        </w:rPr>
        <w:t>19</w:t>
      </w:r>
      <w:r w:rsidRPr="00F26E80">
        <w:rPr>
          <w:color w:val="000000"/>
          <w:lang w:val="ru-RU"/>
        </w:rPr>
        <w:t xml:space="preserve"> (на осуществление медицинской деятельности по: </w:t>
      </w:r>
      <w:r>
        <w:rPr>
          <w:color w:val="000000"/>
          <w:lang w:val="ru-RU"/>
        </w:rPr>
        <w:t>организации здравоохранения и общественному здоровью, эпидемиологии; стоматологии общей практики</w:t>
      </w:r>
      <w:r w:rsidRPr="00F26E80">
        <w:rPr>
          <w:color w:val="000000"/>
          <w:lang w:val="ru-RU"/>
        </w:rPr>
        <w:t>; стоматологи</w:t>
      </w:r>
      <w:r>
        <w:rPr>
          <w:color w:val="000000"/>
          <w:lang w:val="ru-RU"/>
        </w:rPr>
        <w:t>и</w:t>
      </w:r>
      <w:r w:rsidRPr="00F26E80">
        <w:rPr>
          <w:color w:val="000000"/>
          <w:lang w:val="ru-RU"/>
        </w:rPr>
        <w:t xml:space="preserve"> ортопедическ</w:t>
      </w:r>
      <w:r>
        <w:rPr>
          <w:color w:val="000000"/>
          <w:lang w:val="ru-RU"/>
        </w:rPr>
        <w:t>ой</w:t>
      </w:r>
      <w:r w:rsidRPr="00F26E80">
        <w:rPr>
          <w:color w:val="000000"/>
          <w:lang w:val="ru-RU"/>
        </w:rPr>
        <w:t>; стоматологи</w:t>
      </w:r>
      <w:r>
        <w:rPr>
          <w:color w:val="000000"/>
          <w:lang w:val="ru-RU"/>
        </w:rPr>
        <w:t>и</w:t>
      </w:r>
      <w:r w:rsidRPr="00F26E80">
        <w:rPr>
          <w:color w:val="000000"/>
          <w:lang w:val="ru-RU"/>
        </w:rPr>
        <w:t xml:space="preserve"> терапевтическ</w:t>
      </w:r>
      <w:r>
        <w:rPr>
          <w:color w:val="000000"/>
          <w:lang w:val="ru-RU"/>
        </w:rPr>
        <w:t>ой</w:t>
      </w:r>
      <w:r w:rsidRPr="00F26E80">
        <w:rPr>
          <w:color w:val="000000"/>
          <w:lang w:val="ru-RU"/>
        </w:rPr>
        <w:t>; стоматологи</w:t>
      </w:r>
      <w:r>
        <w:rPr>
          <w:color w:val="000000"/>
          <w:lang w:val="ru-RU"/>
        </w:rPr>
        <w:t>и</w:t>
      </w:r>
      <w:r w:rsidRPr="00F26E80">
        <w:rPr>
          <w:color w:val="000000"/>
          <w:lang w:val="ru-RU"/>
        </w:rPr>
        <w:t xml:space="preserve"> хирургическ</w:t>
      </w:r>
      <w:r>
        <w:rPr>
          <w:color w:val="000000"/>
          <w:lang w:val="ru-RU"/>
        </w:rPr>
        <w:t>ой</w:t>
      </w:r>
      <w:r w:rsidRPr="00F26E80">
        <w:rPr>
          <w:color w:val="000000"/>
          <w:lang w:val="ru-RU"/>
        </w:rPr>
        <w:t>; стоматологи</w:t>
      </w:r>
      <w:r>
        <w:rPr>
          <w:color w:val="000000"/>
          <w:lang w:val="ru-RU"/>
        </w:rPr>
        <w:t>и</w:t>
      </w:r>
      <w:r w:rsidRPr="00F26E80">
        <w:rPr>
          <w:color w:val="000000"/>
          <w:lang w:val="ru-RU"/>
        </w:rPr>
        <w:t xml:space="preserve"> детск</w:t>
      </w:r>
      <w:r>
        <w:rPr>
          <w:color w:val="000000"/>
          <w:lang w:val="ru-RU"/>
        </w:rPr>
        <w:t>ой</w:t>
      </w:r>
      <w:r w:rsidRPr="00F26E80">
        <w:rPr>
          <w:color w:val="000000"/>
          <w:lang w:val="ru-RU"/>
        </w:rPr>
        <w:t>, рентгенологи</w:t>
      </w:r>
      <w:r>
        <w:rPr>
          <w:color w:val="000000"/>
          <w:lang w:val="ru-RU"/>
        </w:rPr>
        <w:t>и)</w:t>
      </w:r>
      <w:r w:rsidRPr="00F26E80">
        <w:rPr>
          <w:color w:val="000000"/>
          <w:lang w:val="ru-RU"/>
        </w:rPr>
        <w:t xml:space="preserve">, выданной Комитетом здравоохранения </w:t>
      </w:r>
      <w:r>
        <w:rPr>
          <w:color w:val="000000"/>
          <w:lang w:val="ru-RU"/>
        </w:rPr>
        <w:t>Курской области</w:t>
      </w:r>
      <w:r w:rsidRPr="00F26E80">
        <w:rPr>
          <w:color w:val="000000"/>
          <w:lang w:val="ru-RU"/>
        </w:rPr>
        <w:t>, расположенного по адресу:</w:t>
      </w:r>
      <w:bookmarkStart w:id="0" w:name="_Hlk120101376"/>
      <w:r w:rsidRPr="00F26E80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305007</w:t>
      </w:r>
      <w:r w:rsidRPr="00F26E80">
        <w:rPr>
          <w:color w:val="000000"/>
          <w:lang w:val="ru-RU"/>
        </w:rPr>
        <w:t xml:space="preserve">, г. </w:t>
      </w:r>
      <w:r>
        <w:rPr>
          <w:color w:val="000000"/>
          <w:lang w:val="ru-RU"/>
        </w:rPr>
        <w:t>Курск</w:t>
      </w:r>
      <w:r w:rsidRPr="00F26E80">
        <w:rPr>
          <w:color w:val="000000"/>
          <w:lang w:val="ru-RU"/>
        </w:rPr>
        <w:t xml:space="preserve">, </w:t>
      </w:r>
      <w:r>
        <w:rPr>
          <w:color w:val="000000"/>
          <w:lang w:val="ru-RU"/>
        </w:rPr>
        <w:t>ул. Дейнеки 1Б, помещение 4</w:t>
      </w:r>
      <w:bookmarkEnd w:id="0"/>
      <w:r w:rsidRPr="00F26E80">
        <w:rPr>
          <w:color w:val="000000"/>
          <w:lang w:val="ru-RU"/>
        </w:rPr>
        <w:t>, тел. 8 (</w:t>
      </w:r>
      <w:r>
        <w:rPr>
          <w:color w:val="000000"/>
          <w:lang w:val="ru-RU"/>
        </w:rPr>
        <w:t>4712</w:t>
      </w:r>
      <w:r w:rsidRPr="00F26E80">
        <w:rPr>
          <w:color w:val="000000"/>
          <w:lang w:val="ru-RU"/>
        </w:rPr>
        <w:t xml:space="preserve">) </w:t>
      </w:r>
      <w:r>
        <w:rPr>
          <w:color w:val="000000"/>
          <w:lang w:val="ru-RU"/>
        </w:rPr>
        <w:t xml:space="preserve"> 30</w:t>
      </w:r>
      <w:r w:rsidRPr="00F26E80">
        <w:rPr>
          <w:color w:val="000000"/>
          <w:lang w:val="ru-RU"/>
        </w:rPr>
        <w:t>-</w:t>
      </w:r>
      <w:r>
        <w:rPr>
          <w:color w:val="000000"/>
          <w:lang w:val="ru-RU"/>
        </w:rPr>
        <w:t>85</w:t>
      </w:r>
      <w:r w:rsidRPr="00F26E80">
        <w:rPr>
          <w:color w:val="000000"/>
          <w:lang w:val="ru-RU"/>
        </w:rPr>
        <w:t>-</w:t>
      </w:r>
      <w:r>
        <w:rPr>
          <w:color w:val="000000"/>
          <w:lang w:val="ru-RU"/>
        </w:rPr>
        <w:t>30</w:t>
      </w:r>
      <w:r w:rsidRPr="00F26E80">
        <w:rPr>
          <w:color w:val="000000"/>
          <w:lang w:val="ru-RU"/>
        </w:rPr>
        <w:t xml:space="preserve">), в лице Генерального директора </w:t>
      </w:r>
      <w:r>
        <w:rPr>
          <w:color w:val="000000"/>
          <w:lang w:val="ru-RU"/>
        </w:rPr>
        <w:t>Фролова Игоря Сергеевича</w:t>
      </w:r>
      <w:r w:rsidRPr="00F26E80">
        <w:rPr>
          <w:color w:val="000000"/>
          <w:lang w:val="ru-RU"/>
        </w:rPr>
        <w:t xml:space="preserve">, действующей на основании Устава от </w:t>
      </w:r>
      <w:r>
        <w:rPr>
          <w:color w:val="000000"/>
          <w:lang w:val="ru-RU"/>
        </w:rPr>
        <w:t>23</w:t>
      </w:r>
      <w:r w:rsidRPr="00F26E80">
        <w:rPr>
          <w:color w:val="000000"/>
          <w:lang w:val="ru-RU"/>
        </w:rPr>
        <w:t>. 0</w:t>
      </w:r>
      <w:r>
        <w:rPr>
          <w:color w:val="000000"/>
          <w:lang w:val="ru-RU"/>
        </w:rPr>
        <w:t>7</w:t>
      </w:r>
      <w:r w:rsidRPr="00F26E80">
        <w:rPr>
          <w:color w:val="000000"/>
          <w:lang w:val="ru-RU"/>
        </w:rPr>
        <w:t>.201</w:t>
      </w:r>
      <w:r>
        <w:rPr>
          <w:color w:val="000000"/>
          <w:lang w:val="ru-RU"/>
        </w:rPr>
        <w:t>4</w:t>
      </w:r>
      <w:r w:rsidRPr="00F26E80">
        <w:rPr>
          <w:color w:val="000000"/>
          <w:lang w:val="ru-RU"/>
        </w:rPr>
        <w:t xml:space="preserve"> г, с одной стороны, </w:t>
      </w:r>
      <w:r w:rsidR="00CC2AF5">
        <w:rPr>
          <w:color w:val="000000"/>
          <w:sz w:val="22"/>
          <w:szCs w:val="22"/>
          <w:lang w:val="ru-RU"/>
        </w:rPr>
        <w:t>и гражданин __________________________________________ именуемый в дальнейшем «Пациент», с другой стороны, заключили настоящий договор о нижеследующем:</w:t>
      </w:r>
    </w:p>
    <w:p w14:paraId="1930BE6B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1. Предмет договора</w:t>
      </w:r>
    </w:p>
    <w:p w14:paraId="7E05DDD8" w14:textId="77777777" w:rsidR="00053BB7" w:rsidRDefault="00CC2AF5">
      <w:pPr>
        <w:pStyle w:val="30"/>
        <w:jc w:val="both"/>
        <w:rPr>
          <w:sz w:val="22"/>
          <w:szCs w:val="22"/>
        </w:rPr>
      </w:pPr>
      <w:r>
        <w:rPr>
          <w:sz w:val="22"/>
          <w:szCs w:val="22"/>
        </w:rPr>
        <w:t>1.1 Исполнитель обязуется, при наличии медицинских показаний и организационно-технических возможностей, оказать платные медицинские услуги Пациенту в соответствии с перечнем видов медицинской деятельности, разрешенных лицензией.</w:t>
      </w:r>
    </w:p>
    <w:p w14:paraId="421C928B" w14:textId="1796EE6A" w:rsidR="00053BB7" w:rsidRDefault="00CC2AF5">
      <w:pPr>
        <w:pStyle w:val="30"/>
        <w:jc w:val="both"/>
        <w:rPr>
          <w:sz w:val="22"/>
          <w:szCs w:val="22"/>
        </w:rPr>
      </w:pPr>
      <w:r>
        <w:rPr>
          <w:sz w:val="22"/>
          <w:szCs w:val="22"/>
        </w:rPr>
        <w:t>1.2 Настоящий договор обеспечивает реализацию прав Пациента на получение платных медицинских услуг в  ООО «</w:t>
      </w:r>
      <w:r w:rsidR="007C01FE">
        <w:rPr>
          <w:sz w:val="22"/>
          <w:szCs w:val="22"/>
        </w:rPr>
        <w:t>НАТЮРЕЛЛЕ</w:t>
      </w:r>
      <w:r>
        <w:rPr>
          <w:sz w:val="22"/>
          <w:szCs w:val="22"/>
        </w:rPr>
        <w:t>» в соответствии с ППРФ от 30 мая 2026 г. № 659 "Об утверждении Правил предоставления медицинскими организациями платных медицинских услуг" и ФЗ N 323-ФЗ "Об основах охраны здоровья граждан в Российской Федерации".</w:t>
      </w:r>
    </w:p>
    <w:p w14:paraId="5D2EA7B3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2. Условия и сроки предоставления платных медицинских услуг</w:t>
      </w:r>
    </w:p>
    <w:p w14:paraId="61E4699F" w14:textId="77777777" w:rsidR="00053BB7" w:rsidRDefault="00CC2AF5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 Основанием для предоставления платных медицинских услуг является добровольное желание Пациента получить медицинские услуги за плату.</w:t>
      </w:r>
    </w:p>
    <w:p w14:paraId="12B4F2AC" w14:textId="77777777" w:rsidR="00053BB7" w:rsidRDefault="00CC2AF5">
      <w:pPr>
        <w:pStyle w:val="ab"/>
        <w:ind w:left="0" w:firstLine="0"/>
        <w:jc w:val="both"/>
      </w:pPr>
      <w:r>
        <w:rPr>
          <w:color w:val="000000"/>
          <w:sz w:val="22"/>
          <w:szCs w:val="22"/>
        </w:rPr>
        <w:t xml:space="preserve">2.2. Лечащий врач Исполнителя, назначаемый по выбору пациента, в соответствии с медицинскими необходимостью и возможностями и/или желанием  Пациента, после предварительного 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 xml:space="preserve">собеседования и осмотра Пациента,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лечения и возможные осложнения, </w:t>
      </w:r>
      <w:r>
        <w:rPr>
          <w:color w:val="000000"/>
          <w:sz w:val="22"/>
          <w:szCs w:val="22"/>
        </w:rPr>
        <w:t>информирует об этом пациента, в том числе о необходимости соблюдений рекомендаций  и лечебно-охранительного режима, получает его Информированное добровольное согласие (Приложение к настоящему договору), вместе с Пациентом составляет П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 xml:space="preserve">лан лечения (Приложения к настоящему договору). Перед подписанием настоящего договора Пациент получил </w:t>
      </w:r>
      <w:r>
        <w:rPr>
          <w:rStyle w:val="FontStyle46"/>
          <w:rFonts w:ascii="Times New Roman" w:hAnsi="Times New Roman" w:cs="Times New Roman"/>
          <w:color w:val="000000"/>
          <w:spacing w:val="0"/>
          <w:sz w:val="22"/>
          <w:szCs w:val="22"/>
        </w:rPr>
        <w:t xml:space="preserve">информацию о медицинских работниках, отвечающих за предоставление соответствующих платных медицинских услуг (профессиональном образовании и квалификации). </w:t>
      </w:r>
    </w:p>
    <w:p w14:paraId="42CE7844" w14:textId="77777777" w:rsidR="00053BB7" w:rsidRDefault="00CC2AF5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 После предоставления Пациенту информации, указанной в п. 2.2. настоящего договора, и подписания Пациентом Информированного добровольного согласия(</w:t>
      </w:r>
      <w:proofErr w:type="spellStart"/>
      <w:r>
        <w:rPr>
          <w:color w:val="000000"/>
          <w:sz w:val="22"/>
          <w:szCs w:val="22"/>
        </w:rPr>
        <w:t>ий</w:t>
      </w:r>
      <w:proofErr w:type="spellEnd"/>
      <w:r>
        <w:rPr>
          <w:color w:val="000000"/>
          <w:sz w:val="22"/>
          <w:szCs w:val="22"/>
        </w:rPr>
        <w:t xml:space="preserve">), стороны заключают настоящий Договор, затем Пациенту проводится комплекс диагностических, лечебных и реабилитационных мероприятий в соответствии с Планом лечения. </w:t>
      </w:r>
    </w:p>
    <w:p w14:paraId="05E8A2FF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2.4 </w:t>
      </w:r>
      <w:r w:rsidRPr="007C01FE">
        <w:rPr>
          <w:rStyle w:val="FontStyle46"/>
          <w:rFonts w:ascii="Times New Roman" w:hAnsi="Times New Roman" w:cs="Times New Roman"/>
          <w:color w:val="000000"/>
          <w:sz w:val="22"/>
          <w:szCs w:val="22"/>
          <w:lang w:val="ru-RU"/>
        </w:rPr>
        <w:t>Срок оказания Услуг зависит от состояния здоровья Пациента, периода, необходимого для изготовления стоматологического изделия и графика работы врача и указывается в Плане лечения.</w:t>
      </w:r>
    </w:p>
    <w:p w14:paraId="48C1BF64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2.5. Перечень и стоимость оказываемых медицинских услуг указываются в Плане лечения.</w:t>
      </w:r>
    </w:p>
    <w:p w14:paraId="4BD8465B" w14:textId="77777777" w:rsidR="00053BB7" w:rsidRPr="007C01FE" w:rsidRDefault="00053BB7">
      <w:pPr>
        <w:jc w:val="both"/>
        <w:rPr>
          <w:color w:val="000000"/>
          <w:sz w:val="22"/>
          <w:szCs w:val="22"/>
          <w:lang w:val="ru-RU"/>
        </w:rPr>
      </w:pPr>
    </w:p>
    <w:p w14:paraId="430FE188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3. Права и обязанности сторон</w:t>
      </w:r>
    </w:p>
    <w:p w14:paraId="534BFB64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3.1 Исполнитель обязуется:</w:t>
      </w:r>
    </w:p>
    <w:p w14:paraId="24F81521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3.1.1. Оказать медицинские услуги в соответствии с индивидуальными медицинскими показаниями и пожеланиями Пациента, согласованными в информированном добровольном согласии и других приложениях к настоящему договору. </w:t>
      </w:r>
    </w:p>
    <w:p w14:paraId="5C4F58BF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3.1.2. Обеспечить соответствие предоставляемых медицинских услуг требованиям, предъявляемым к методам диагностики, профилактики и лечения, разрешенным на территории Российской Федерации.</w:t>
      </w:r>
    </w:p>
    <w:p w14:paraId="6B0C7558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3.1.3. После информирования Пациента о возможности и сроках ожидания получения медицинской помощи в гарантированном объеме, оказываемом без взимания платы в соответствии с программой государственных гарантий бесплатного оказания гражданам медицинской помощи, предоставить подробную информацию о предоставляемых медицинских услугах в соответствии со ст. 19-23 Федерального закона </w:t>
      </w:r>
      <w:r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  <w:lang w:val="ru-RU"/>
        </w:rPr>
        <w:t xml:space="preserve"> 323-ФЗ "Об основах охраны здоровья граждан в Российской Федерации", плане и стоимости лечения. При изменении плана и стоимости лечения проинформировать об этом Пациента и предоставить дополнительные услуги с его согласия.</w:t>
      </w:r>
    </w:p>
    <w:p w14:paraId="57FEA8A1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3.2 </w:t>
      </w:r>
      <w:r>
        <w:rPr>
          <w:b/>
          <w:color w:val="000000"/>
          <w:sz w:val="22"/>
          <w:szCs w:val="22"/>
          <w:lang w:val="ru-RU"/>
        </w:rPr>
        <w:t>Пациент обязан:</w:t>
      </w:r>
    </w:p>
    <w:p w14:paraId="5F980579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3.2.1. Выполнять требования, обеспечивающие качественное предоставление медицинских услуг, в том числе: соблюдать режим лечения, в том числе определенный на период временной нетрудоспособности, соблюдать правила поведения пациента в медицинской организации, выполнять назначения лечащего врача; сообщать необходимые сведений о своем состоянии здоровья; соблюдать режимы гигиены, питания и ухода за ротовой полостью после </w:t>
      </w:r>
      <w:r>
        <w:rPr>
          <w:color w:val="000000"/>
          <w:sz w:val="22"/>
          <w:szCs w:val="22"/>
          <w:lang w:val="ru-RU"/>
        </w:rPr>
        <w:lastRenderedPageBreak/>
        <w:t xml:space="preserve">проведения процедуры, в том числе указанные в Памятке пациента, являться на прием в соответствии с врачебными назначениями, на контрольные и профилактические осмотры. </w:t>
      </w:r>
    </w:p>
    <w:p w14:paraId="6616DCC1" w14:textId="77777777" w:rsidR="00053BB7" w:rsidRDefault="00CC2AF5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После предоставления ему информации, указанной в п. 3.1.3, ознакомиться и подписать Информированные согласия на оказание медицинских услуг, План лечения и другие Приложения к настоящему договору, Медицинскую карту пациента, ознакомиться с Положением о гарантийных обязательствах и сроках службы при оказании платных медицинских услуг. </w:t>
      </w:r>
    </w:p>
    <w:p w14:paraId="161FC43D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3.2.3. Явиться на прием к врачу за 10 мин. до назначенного времени.</w:t>
      </w:r>
    </w:p>
    <w:p w14:paraId="5BB80FC1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3.2.4. Во время наблюдения и лечения не использовать препараты, назначенные специалистами других лечебных учреждений, без уведомления лечащего врача Исполнителя.</w:t>
      </w:r>
    </w:p>
    <w:p w14:paraId="3F4156C6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3.2.5. В случае изменения состояния здоровья, связанного, с точки зрения Пациента, с проведенными Исполнителем медицинскими манипуляциями, немедленно сообщить об этом лечащему врачу, и, в случае необходимости, прибыть на консультацию и лечение к Исполнителю.</w:t>
      </w:r>
    </w:p>
    <w:p w14:paraId="48AAC6D7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3.2.6. При отказе от продолжения лечения у Исполнителя, в том числе неявке на планируемый прием в течение одного месяца без уважительных причин, Пациент обязан письменно уведомить об этом и расторгнуть договор, предварительно оплатив фактически понесенные затраты исполнителя.</w:t>
      </w:r>
    </w:p>
    <w:p w14:paraId="5A9B08EF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3.2.7. После завершения оказания услуг подписать Акт сдачи-приемки выполненных услуг.</w:t>
      </w:r>
    </w:p>
    <w:p w14:paraId="08B2A912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3.2.8. Оплатить стоимость оказанных стоматологических услуг в соответствие с разделом 4 настоящего договора.  </w:t>
      </w:r>
    </w:p>
    <w:p w14:paraId="490CCEC3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3.3 </w:t>
      </w:r>
      <w:r>
        <w:rPr>
          <w:b/>
          <w:color w:val="000000"/>
          <w:sz w:val="22"/>
          <w:szCs w:val="22"/>
          <w:lang w:val="ru-RU"/>
        </w:rPr>
        <w:t>Исполнитель имеет право</w:t>
      </w:r>
      <w:r>
        <w:rPr>
          <w:color w:val="000000"/>
          <w:sz w:val="22"/>
          <w:szCs w:val="22"/>
          <w:lang w:val="ru-RU"/>
        </w:rPr>
        <w:t>:</w:t>
      </w:r>
    </w:p>
    <w:p w14:paraId="0B64E3AA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3.3.1. Изменять по медицинским показаниям план, объем и стоимость лечения с согласия пациента.</w:t>
      </w:r>
    </w:p>
    <w:p w14:paraId="387E958C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3.3.2. Направлять Пациента в медицинские учреждения или привлекать для консультаций специалистов из них для проведения дополнительных методов исследования, включая рентгенологические и другие необходимые диагностические мероприятия, которые осуществляются за отдельную плату.  </w:t>
      </w:r>
    </w:p>
    <w:p w14:paraId="6B3BFCD0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3.3.3. Установить гарантийные обязательства на оказанные услуги в соответствии с Положением о гарантийных обязательствах.</w:t>
      </w:r>
    </w:p>
    <w:p w14:paraId="775EB969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3.4 </w:t>
      </w:r>
      <w:r>
        <w:rPr>
          <w:b/>
          <w:color w:val="000000"/>
          <w:sz w:val="22"/>
          <w:szCs w:val="22"/>
          <w:lang w:val="ru-RU"/>
        </w:rPr>
        <w:t>Пациент имеет право</w:t>
      </w:r>
      <w:r>
        <w:rPr>
          <w:color w:val="000000"/>
          <w:sz w:val="22"/>
          <w:szCs w:val="22"/>
          <w:lang w:val="ru-RU"/>
        </w:rPr>
        <w:t>:</w:t>
      </w:r>
    </w:p>
    <w:p w14:paraId="07FBE91C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3.4.1. Требовать информацию о результатах проводимого лечения, своем состоянии здоровья, действий лекарственных препаратов и их побочных проявлениях.</w:t>
      </w:r>
    </w:p>
    <w:p w14:paraId="662A834D" w14:textId="2C45E5A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3.4.2. По письменному заявлению, получать бесплатно копии и выписки из медицинской документации,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</w:t>
      </w:r>
    </w:p>
    <w:p w14:paraId="07FC20A7" w14:textId="77777777" w:rsidR="00053BB7" w:rsidRPr="007C01FE" w:rsidRDefault="00CC2AF5">
      <w:pPr>
        <w:jc w:val="both"/>
        <w:rPr>
          <w:color w:val="000000"/>
          <w:sz w:val="22"/>
          <w:szCs w:val="22"/>
          <w:lang w:val="ru-RU"/>
        </w:rPr>
      </w:pPr>
      <w:r w:rsidRPr="007C01FE">
        <w:rPr>
          <w:color w:val="000000"/>
          <w:sz w:val="22"/>
          <w:szCs w:val="22"/>
          <w:lang w:val="ru-RU"/>
        </w:rPr>
        <w:t xml:space="preserve">3.4.3. Отказаться от услуг Исполнителя при условии полной оплаты выполненных последним услуг. </w:t>
      </w:r>
    </w:p>
    <w:p w14:paraId="6E7D6DEC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4. Порядок оплаты</w:t>
      </w:r>
    </w:p>
    <w:p w14:paraId="5CEEECF8" w14:textId="1EDD4019" w:rsidR="00053BB7" w:rsidRDefault="00CC2AF5">
      <w:pPr>
        <w:pStyle w:val="ab"/>
        <w:ind w:left="0" w:firstLine="0"/>
        <w:jc w:val="both"/>
      </w:pPr>
      <w:r>
        <w:rPr>
          <w:color w:val="000000"/>
          <w:sz w:val="22"/>
          <w:szCs w:val="22"/>
        </w:rPr>
        <w:t xml:space="preserve">4.1 Пациент производит оплату медицинских услуг </w:t>
      </w:r>
      <w:r w:rsidR="00CF5D11">
        <w:rPr>
          <w:color w:val="000000"/>
          <w:sz w:val="22"/>
          <w:szCs w:val="22"/>
        </w:rPr>
        <w:t>администратору-кассиру</w:t>
      </w:r>
      <w:r>
        <w:rPr>
          <w:color w:val="000000"/>
          <w:sz w:val="22"/>
          <w:szCs w:val="22"/>
        </w:rPr>
        <w:t xml:space="preserve">, который выдает кассовый чек на руки Пациенту в соответствии с действующим Прейскурантом Исполнителя на день оказания 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услуг.</w:t>
      </w:r>
    </w:p>
    <w:p w14:paraId="5505D835" w14:textId="77777777" w:rsidR="00053BB7" w:rsidRDefault="00CC2AF5">
      <w:pPr>
        <w:pStyle w:val="ab"/>
        <w:ind w:left="0" w:firstLine="0"/>
        <w:jc w:val="both"/>
      </w:pP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4.2. С</w:t>
      </w:r>
      <w:r>
        <w:rPr>
          <w:color w:val="000000"/>
          <w:sz w:val="22"/>
          <w:szCs w:val="22"/>
        </w:rPr>
        <w:t xml:space="preserve">тоимость медицинских услуг согласуется с Пациентом при составлении Плана лечения. С согласия Пациента производится 100% предоплата оказанных услуг, либо оплата после фактического оказания услуги в размере ее 100% стоимости в соответствии с Планом лечения, если иное не предусмотрено Планом лечения.  </w:t>
      </w:r>
    </w:p>
    <w:p w14:paraId="5C445B98" w14:textId="77777777" w:rsidR="00053BB7" w:rsidRDefault="00CC2AF5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В процессе лечения могут выявляться непрогнозируемые скрытые патологии, обнаруживаемые после начала лечения и требующие обязательного изменения Плана лечения, в результате чего, по согласованию с Пациентом, избирается новый План лечения, при этом общая стоимость лечения, с согласия Пациента, может изменяться. Окончательные взаиморасчеты проводятся по фактическому объему оказанных пациенту услуг.</w:t>
      </w:r>
    </w:p>
    <w:p w14:paraId="457AB71A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4.4. При неоплате пациентом стоимости оказанных медицинских услуг, за каждый день просрочки с момента полного выполнения Исполнителем медицинских услуг, Пациент оплачивает пени в размере 0,5% стоимости неоплаченных медицинских услуг. </w:t>
      </w:r>
    </w:p>
    <w:p w14:paraId="0FCF34F8" w14:textId="77777777" w:rsidR="00053BB7" w:rsidRDefault="00CC2AF5">
      <w:pPr>
        <w:ind w:left="368" w:firstLine="3880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 xml:space="preserve">5. Ответственность сторон </w:t>
      </w:r>
    </w:p>
    <w:p w14:paraId="1B2FBD60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неурегулированных данным разделом, стороны несут ответственность в соответствии с действующим законодательством РФ.</w:t>
      </w:r>
    </w:p>
    <w:p w14:paraId="1180D6F5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5.2. Стороны договорились о том, что медицинские услуги оказаны качественно при соответствии оказанных медицинских услуг современным требованиям об их необходимом уровне и объеме при данном виде лечения, оказанных в соответствии с технологией, предусмотренной для применяемых для оказания услуг материалов, инструментов и оборудования. </w:t>
      </w:r>
    </w:p>
    <w:p w14:paraId="16C328A2" w14:textId="77777777" w:rsidR="00053BB7" w:rsidRPr="007C01FE" w:rsidRDefault="00CC2AF5">
      <w:pPr>
        <w:jc w:val="center"/>
        <w:rPr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 xml:space="preserve"> 6. Порядок разрешения споров</w:t>
      </w:r>
    </w:p>
    <w:p w14:paraId="57FA8818" w14:textId="1798BB71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6.1. В случае возникновения разногласий между Исполнителем и Пациентом по вопросу качества оказанных услуг, заявление (жалоба, претензия) Пациента рассматривается Врачебной Комиссией Исполнителя, при необходимости, </w:t>
      </w:r>
      <w:r w:rsidR="00CF5D11">
        <w:rPr>
          <w:color w:val="000000"/>
          <w:sz w:val="22"/>
          <w:szCs w:val="22"/>
          <w:lang w:val="ru-RU"/>
        </w:rPr>
        <w:t>с привлечением</w:t>
      </w:r>
      <w:r>
        <w:rPr>
          <w:color w:val="000000"/>
          <w:sz w:val="22"/>
          <w:szCs w:val="22"/>
          <w:lang w:val="ru-RU"/>
        </w:rPr>
        <w:t xml:space="preserve"> сторонних специалистов. Жалобу (претензию) пациент может направить на электронную почту клиники: </w:t>
      </w:r>
      <w:bookmarkStart w:id="1" w:name="_Hlk239499001"/>
      <w:r w:rsidR="00CF5D11" w:rsidRPr="00282E3C">
        <w:rPr>
          <w:color w:val="000000"/>
          <w:lang w:val="ru-RU"/>
        </w:rPr>
        <w:t>clinicanaturelle@mail.ru</w:t>
      </w:r>
      <w:bookmarkEnd w:id="1"/>
      <w:r w:rsidR="00CF5D11" w:rsidRPr="00F26E80">
        <w:rPr>
          <w:color w:val="000000"/>
          <w:lang w:val="ru-RU"/>
        </w:rPr>
        <w:t>.</w:t>
      </w:r>
    </w:p>
    <w:p w14:paraId="4143F83B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6.2. Понимая субъективность оценки эстетического и косметического результатов медицинских услуг, стороны договорились проводить оценку результатов не ранее сроков, указанных в Информированном согласии на оказание </w:t>
      </w:r>
      <w:r>
        <w:rPr>
          <w:color w:val="000000"/>
          <w:sz w:val="22"/>
          <w:szCs w:val="22"/>
          <w:lang w:val="ru-RU"/>
        </w:rPr>
        <w:lastRenderedPageBreak/>
        <w:t xml:space="preserve">платных медицинских услуг, путем оценки результатов на совместном заседании Пациента и Врачебной Комиссии Исполнителя. </w:t>
      </w:r>
    </w:p>
    <w:p w14:paraId="6796BE68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6.3. При не достижении согласия сторон, споры разрешаются в соответствии с действующим законодательством РФ.</w:t>
      </w:r>
    </w:p>
    <w:p w14:paraId="1D1386DB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7. Прочие условия</w:t>
      </w:r>
    </w:p>
    <w:p w14:paraId="112948B1" w14:textId="2AFACC8C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7.1. Содержание, сроки и объем лечения согласовываются сторонами и отражаются в медицинской карте.</w:t>
      </w:r>
    </w:p>
    <w:p w14:paraId="77D66C90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7.2. До заключения настоящего договора, Пациент информирован(а) о необходимости соблюдения рекомендаций врача, в том числе о том, что несоблюдение рекомендаций врача, в том числе назначенного режима лечения, могут снизить качество предоставляемых платных медицинских услуг, повлечь за собой невозможность их завершения в срок или отрицательно сказаться на состоянии здоровья и эстетическом результате медицинских услуг. Пациент</w:t>
      </w:r>
      <w:r w:rsidRPr="007C01FE">
        <w:rPr>
          <w:color w:val="000000"/>
          <w:sz w:val="22"/>
          <w:szCs w:val="22"/>
          <w:lang w:val="ru-RU"/>
        </w:rPr>
        <w:t xml:space="preserve"> уведомлен о необходимости соблюдения режима, в том числе определенного на период его временной нетрудоспособности, и правил поведения пациента в медицинской организации. </w:t>
      </w:r>
    </w:p>
    <w:p w14:paraId="780FCE57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7.3. Подписывая настоящий договор, пациент дает согласие на хранение (в бумажном виде или в системе электронной медицинской документации с использованием стороннего программного обеспечения с использованием облачных хранилищ), уточнение (обновление, изменение), использование, распространение (в том числе передачу), обезличивание, блокирование, уничтожение своих персональных данных на неопределенный срок (в соответствии с Федеральным законом «О персональных данных» № 152— ФЗ от 27.07.2006г.) в целях и объемах, необходимых для реализации настоящего договора, в том числе на </w:t>
      </w:r>
      <w:r>
        <w:rPr>
          <w:rStyle w:val="StrongEmphasis"/>
          <w:b w:val="0"/>
          <w:color w:val="000000"/>
          <w:sz w:val="22"/>
          <w:szCs w:val="22"/>
          <w:shd w:val="clear" w:color="auto" w:fill="FFFFFF"/>
          <w:lang w:val="ru-RU"/>
        </w:rPr>
        <w:t>открытую видеосъемку в целях обеспечения прав пациентов при оказании медицинских услуг, путем установки видеокамер, направленных на рабочие места медицинских работников с целью осуществления контроля качества медицинских услуг.</w:t>
      </w:r>
      <w:r>
        <w:rPr>
          <w:color w:val="000000"/>
          <w:sz w:val="22"/>
          <w:szCs w:val="22"/>
          <w:lang w:val="ru-RU"/>
        </w:rPr>
        <w:t xml:space="preserve">  </w:t>
      </w:r>
    </w:p>
    <w:p w14:paraId="116BCD87" w14:textId="77777777" w:rsidR="00053BB7" w:rsidRPr="007C01FE" w:rsidRDefault="00CC2AF5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7.4. </w:t>
      </w:r>
      <w:r>
        <w:rPr>
          <w:rStyle w:val="FontStyle4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Все приложения, указанные в настоящем договоре, в том числе перечисленные в п. 3.2.2 настоящего договора, рассматриваются сторонами как неотъемлемые составные части настоящего договора.</w:t>
      </w:r>
    </w:p>
    <w:p w14:paraId="6FB87980" w14:textId="77777777" w:rsidR="00053BB7" w:rsidRDefault="00CC2AF5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8. Срок действия договора</w:t>
      </w:r>
    </w:p>
    <w:p w14:paraId="131A0BF4" w14:textId="77777777" w:rsidR="00053BB7" w:rsidRDefault="00CC2AF5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8.1 Настоящий договор вступает в силу с момента его подписания сторонами и заканчивается по выполнению сторонами обязательств по договору в момент подписания Акта выполненных работ по завершению выполнения Плана лечения.</w:t>
      </w:r>
    </w:p>
    <w:p w14:paraId="69494B35" w14:textId="4E77F2A5" w:rsidR="00053BB7" w:rsidRDefault="00CC2AF5">
      <w:pPr>
        <w:jc w:val="both"/>
        <w:rPr>
          <w:b/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                                                                                     </w:t>
      </w:r>
      <w:r>
        <w:rPr>
          <w:b/>
          <w:color w:val="000000"/>
          <w:sz w:val="22"/>
          <w:szCs w:val="22"/>
          <w:lang w:val="ru-RU"/>
        </w:rPr>
        <w:t>9. Реквизиты сторон</w:t>
      </w:r>
    </w:p>
    <w:p w14:paraId="6AA490F6" w14:textId="77777777" w:rsidR="00E263C2" w:rsidRDefault="00E263C2">
      <w:pPr>
        <w:jc w:val="both"/>
      </w:pPr>
    </w:p>
    <w:tbl>
      <w:tblPr>
        <w:tblW w:w="1098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477"/>
        <w:gridCol w:w="6511"/>
      </w:tblGrid>
      <w:tr w:rsidR="007C01FE" w:rsidRPr="007C01FE" w14:paraId="3EF6D116" w14:textId="77777777">
        <w:tc>
          <w:tcPr>
            <w:tcW w:w="4477" w:type="dxa"/>
          </w:tcPr>
          <w:p w14:paraId="7698E71E" w14:textId="77777777" w:rsidR="007C01FE" w:rsidRDefault="007C01FE" w:rsidP="007C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-RU"/>
              </w:rPr>
            </w:pPr>
            <w:r w:rsidRPr="00F26E80">
              <w:rPr>
                <w:bCs/>
                <w:color w:val="000000"/>
                <w:lang w:val="ru-RU"/>
              </w:rPr>
              <w:t>Общество с ограниченной ответственностью «</w:t>
            </w:r>
            <w:r>
              <w:rPr>
                <w:bCs/>
                <w:color w:val="000000"/>
                <w:lang w:val="ru-RU"/>
              </w:rPr>
              <w:t>НАТЮРЕЛЛЕ</w:t>
            </w:r>
            <w:r w:rsidRPr="00F26E80">
              <w:rPr>
                <w:bCs/>
                <w:color w:val="000000"/>
                <w:lang w:val="ru-RU"/>
              </w:rPr>
              <w:t>» (ООО «</w:t>
            </w:r>
            <w:r>
              <w:rPr>
                <w:bCs/>
                <w:color w:val="000000"/>
                <w:lang w:val="ru-RU"/>
              </w:rPr>
              <w:t>НАТЮРЕЛЛЕ</w:t>
            </w:r>
            <w:r w:rsidRPr="00F26E80">
              <w:rPr>
                <w:bCs/>
                <w:color w:val="000000"/>
                <w:lang w:val="ru-RU"/>
              </w:rPr>
              <w:t>»)</w:t>
            </w:r>
            <w:r w:rsidRPr="00F26E80">
              <w:rPr>
                <w:color w:val="000000"/>
                <w:lang w:val="ru-RU"/>
              </w:rPr>
              <w:t xml:space="preserve">                </w:t>
            </w:r>
          </w:p>
          <w:p w14:paraId="408FD738" w14:textId="5ED6EEED" w:rsidR="007C01FE" w:rsidRPr="00F26E80" w:rsidRDefault="007C01FE" w:rsidP="007C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-RU"/>
              </w:rPr>
            </w:pPr>
            <w:r w:rsidRPr="00F26E80">
              <w:rPr>
                <w:color w:val="000000"/>
                <w:lang w:val="ru-RU"/>
              </w:rPr>
              <w:t xml:space="preserve">Юр. адрес: </w:t>
            </w:r>
            <w:r>
              <w:rPr>
                <w:color w:val="000000"/>
                <w:lang w:val="ru-RU"/>
              </w:rPr>
              <w:t>305007</w:t>
            </w:r>
            <w:r w:rsidRPr="00F26E80">
              <w:rPr>
                <w:color w:val="000000"/>
                <w:lang w:val="ru-RU"/>
              </w:rPr>
              <w:t xml:space="preserve">, г. </w:t>
            </w:r>
            <w:r>
              <w:rPr>
                <w:color w:val="000000"/>
                <w:lang w:val="ru-RU"/>
              </w:rPr>
              <w:t>Курск</w:t>
            </w:r>
            <w:r w:rsidRPr="00F26E80">
              <w:rPr>
                <w:color w:val="000000"/>
                <w:lang w:val="ru-RU"/>
              </w:rPr>
              <w:t xml:space="preserve">, </w:t>
            </w:r>
            <w:r>
              <w:rPr>
                <w:color w:val="000000"/>
                <w:lang w:val="ru-RU"/>
              </w:rPr>
              <w:t>ул. Дейнеки 1Б, помещение 4</w:t>
            </w:r>
          </w:p>
          <w:p w14:paraId="6940519D" w14:textId="77777777" w:rsidR="007C01FE" w:rsidRPr="00F26E80" w:rsidRDefault="007C01FE" w:rsidP="007C01FE">
            <w:pPr>
              <w:ind w:right="-10"/>
              <w:jc w:val="both"/>
              <w:rPr>
                <w:b/>
                <w:bCs/>
                <w:lang w:val="ru-RU"/>
              </w:rPr>
            </w:pPr>
            <w:r w:rsidRPr="00F26E80">
              <w:rPr>
                <w:b/>
                <w:bCs/>
                <w:lang w:val="ru-RU"/>
              </w:rPr>
              <w:t>ИНН:</w:t>
            </w:r>
            <w:r w:rsidRPr="00F26E80">
              <w:rPr>
                <w:b/>
                <w:bCs/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4632192720</w:t>
            </w:r>
            <w:r w:rsidRPr="00F26E80">
              <w:rPr>
                <w:color w:val="000000"/>
                <w:lang w:val="ru-RU"/>
              </w:rPr>
              <w:t xml:space="preserve">/ </w:t>
            </w:r>
            <w:r w:rsidRPr="00F26E80">
              <w:rPr>
                <w:b/>
                <w:bCs/>
                <w:lang w:val="ru-RU"/>
              </w:rPr>
              <w:t>КПП:</w:t>
            </w:r>
            <w:r w:rsidRPr="00F26E80">
              <w:rPr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463201001</w:t>
            </w:r>
          </w:p>
          <w:p w14:paraId="6387DECE" w14:textId="77777777" w:rsidR="007C01FE" w:rsidRPr="00F26E80" w:rsidRDefault="007C01FE" w:rsidP="007C01FE">
            <w:pPr>
              <w:spacing w:line="288" w:lineRule="auto"/>
              <w:ind w:right="-10"/>
              <w:jc w:val="both"/>
              <w:rPr>
                <w:color w:val="000000"/>
                <w:lang w:val="ru-RU"/>
              </w:rPr>
            </w:pPr>
            <w:r w:rsidRPr="00F26E80">
              <w:rPr>
                <w:b/>
                <w:bCs/>
                <w:lang w:val="ru-RU"/>
              </w:rPr>
              <w:t>ОГРН:</w:t>
            </w:r>
            <w:r w:rsidRPr="00F26E80">
              <w:rPr>
                <w:bCs/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1144632008740</w:t>
            </w:r>
          </w:p>
          <w:p w14:paraId="6E7B7ED1" w14:textId="77777777" w:rsidR="007C01FE" w:rsidRPr="00F26E80" w:rsidRDefault="007C01FE" w:rsidP="007C01FE">
            <w:pPr>
              <w:ind w:right="-10"/>
              <w:jc w:val="both"/>
              <w:rPr>
                <w:b/>
                <w:color w:val="000000"/>
                <w:lang w:val="ru-RU"/>
              </w:rPr>
            </w:pPr>
            <w:r w:rsidRPr="00F26E80">
              <w:rPr>
                <w:b/>
                <w:color w:val="000000"/>
                <w:lang w:val="ru-RU"/>
              </w:rPr>
              <w:t xml:space="preserve">Банковские реквизиты:  </w:t>
            </w:r>
          </w:p>
          <w:p w14:paraId="12BD0D0B" w14:textId="77777777" w:rsidR="007C01FE" w:rsidRDefault="007C01FE" w:rsidP="007C01FE">
            <w:pPr>
              <w:ind w:right="-10"/>
              <w:jc w:val="both"/>
              <w:rPr>
                <w:bCs/>
                <w:lang w:val="ru-RU"/>
              </w:rPr>
            </w:pPr>
            <w:r w:rsidRPr="00F26E80">
              <w:rPr>
                <w:bCs/>
                <w:color w:val="000000"/>
                <w:lang w:val="ru-RU"/>
              </w:rPr>
              <w:t>р/</w:t>
            </w:r>
            <w:proofErr w:type="spellStart"/>
            <w:r w:rsidRPr="00F26E80">
              <w:rPr>
                <w:bCs/>
                <w:color w:val="000000"/>
                <w:lang w:val="ru-RU"/>
              </w:rPr>
              <w:t>сч</w:t>
            </w:r>
            <w:proofErr w:type="spellEnd"/>
            <w:r w:rsidRPr="00F26E80">
              <w:rPr>
                <w:bCs/>
                <w:color w:val="000000"/>
                <w:lang w:val="ru-RU"/>
              </w:rPr>
              <w:t xml:space="preserve"> </w:t>
            </w:r>
            <w:r w:rsidRPr="00F26E80">
              <w:rPr>
                <w:bCs/>
                <w:lang w:val="ru-RU"/>
              </w:rPr>
              <w:t>40702810</w:t>
            </w:r>
            <w:r>
              <w:rPr>
                <w:bCs/>
                <w:lang w:val="ru-RU"/>
              </w:rPr>
              <w:t>501740003560</w:t>
            </w:r>
            <w:r w:rsidRPr="00F26E80">
              <w:rPr>
                <w:bCs/>
                <w:lang w:val="ru-RU"/>
              </w:rPr>
              <w:t xml:space="preserve">  </w:t>
            </w:r>
          </w:p>
          <w:p w14:paraId="79AA0EDF" w14:textId="77777777" w:rsidR="007C01FE" w:rsidRPr="00F26E80" w:rsidRDefault="007C01FE" w:rsidP="007C01FE">
            <w:pPr>
              <w:ind w:right="-10"/>
              <w:jc w:val="both"/>
              <w:rPr>
                <w:bCs/>
                <w:color w:val="000000"/>
                <w:lang w:val="ru-RU"/>
              </w:rPr>
            </w:pPr>
            <w:r w:rsidRPr="00F26E80">
              <w:rPr>
                <w:bCs/>
                <w:color w:val="000000"/>
                <w:lang w:val="ru-RU"/>
              </w:rPr>
              <w:t xml:space="preserve">Наименование банка: </w:t>
            </w:r>
            <w:r>
              <w:rPr>
                <w:bCs/>
                <w:color w:val="000000"/>
                <w:lang w:val="ru-RU"/>
              </w:rPr>
              <w:t>АО «АЛЬФА-БАНК»</w:t>
            </w:r>
          </w:p>
          <w:p w14:paraId="0C0983D7" w14:textId="77777777" w:rsidR="007C01FE" w:rsidRPr="00F26E80" w:rsidRDefault="007C01FE" w:rsidP="007C01FE">
            <w:pPr>
              <w:spacing w:before="57" w:after="57"/>
              <w:ind w:right="-10"/>
              <w:jc w:val="both"/>
              <w:rPr>
                <w:bCs/>
                <w:color w:val="000000"/>
                <w:lang w:val="ru-RU"/>
              </w:rPr>
            </w:pPr>
            <w:r w:rsidRPr="00F26E80">
              <w:rPr>
                <w:bCs/>
                <w:color w:val="000000"/>
                <w:lang w:val="ru-RU"/>
              </w:rPr>
              <w:t xml:space="preserve">К/с </w:t>
            </w:r>
            <w:r w:rsidRPr="00F26E80">
              <w:rPr>
                <w:bCs/>
                <w:lang w:val="ru-RU"/>
              </w:rPr>
              <w:t>30101810</w:t>
            </w:r>
            <w:r>
              <w:rPr>
                <w:bCs/>
                <w:lang w:val="ru-RU"/>
              </w:rPr>
              <w:t>200000000593</w:t>
            </w:r>
          </w:p>
          <w:p w14:paraId="64138846" w14:textId="77777777" w:rsidR="007C01FE" w:rsidRPr="00F26E80" w:rsidRDefault="007C01FE" w:rsidP="007C01FE">
            <w:pPr>
              <w:spacing w:before="57" w:after="57"/>
              <w:ind w:right="-10"/>
              <w:jc w:val="both"/>
              <w:rPr>
                <w:bCs/>
                <w:color w:val="000000"/>
                <w:lang w:val="ru-RU"/>
              </w:rPr>
            </w:pPr>
            <w:r w:rsidRPr="00F26E80">
              <w:rPr>
                <w:bCs/>
                <w:color w:val="000000"/>
                <w:lang w:val="ru-RU"/>
              </w:rPr>
              <w:t xml:space="preserve">БИК: </w:t>
            </w:r>
            <w:r w:rsidRPr="00F26E80">
              <w:rPr>
                <w:bCs/>
                <w:lang w:val="ru-RU"/>
              </w:rPr>
              <w:t>044</w:t>
            </w:r>
            <w:r>
              <w:rPr>
                <w:bCs/>
                <w:lang w:val="ru-RU"/>
              </w:rPr>
              <w:t>525593</w:t>
            </w:r>
          </w:p>
          <w:p w14:paraId="3BD7199B" w14:textId="04DF6805" w:rsidR="007C01FE" w:rsidRPr="007C01FE" w:rsidRDefault="007C01FE" w:rsidP="007C01FE">
            <w:pPr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511" w:type="dxa"/>
          </w:tcPr>
          <w:p w14:paraId="06710278" w14:textId="1446E382" w:rsidR="007C01FE" w:rsidRDefault="007C01FE" w:rsidP="007C01FE">
            <w:pPr>
              <w:jc w:val="both"/>
              <w:rPr>
                <w:color w:val="000000"/>
                <w:sz w:val="22"/>
                <w:szCs w:val="22"/>
                <w:shd w:val="clear" w:color="auto" w:fill="FFFF00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00"/>
                <w:lang w:val="ru-RU"/>
              </w:rPr>
              <w:t>ПАЦИЕНТ</w:t>
            </w:r>
          </w:p>
          <w:p w14:paraId="7F4F5E9A" w14:textId="77777777" w:rsidR="007C01FE" w:rsidRDefault="007C01FE" w:rsidP="007C01FE">
            <w:pPr>
              <w:jc w:val="both"/>
              <w:rPr>
                <w:color w:val="000000"/>
                <w:sz w:val="22"/>
                <w:szCs w:val="22"/>
                <w:shd w:val="clear" w:color="auto" w:fill="FFFF00"/>
                <w:lang w:val="ru-RU"/>
              </w:rPr>
            </w:pPr>
          </w:p>
          <w:p w14:paraId="14558C95" w14:textId="38786F37" w:rsidR="007C01FE" w:rsidRPr="007C01FE" w:rsidRDefault="007C01FE" w:rsidP="007C01FE">
            <w:pPr>
              <w:jc w:val="both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00"/>
                <w:lang w:val="ru-RU"/>
              </w:rPr>
              <w:t>паспорт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серии _________ № _________________ выдан ____________________________________________</w:t>
            </w:r>
          </w:p>
          <w:p w14:paraId="30FEE208" w14:textId="77777777" w:rsidR="007C01FE" w:rsidRDefault="007C01FE" w:rsidP="007C01FE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«____» ____________ 200 ___г. </w:t>
            </w:r>
          </w:p>
          <w:p w14:paraId="45FE119F" w14:textId="3D3225B2" w:rsidR="007C01FE" w:rsidRPr="007C01FE" w:rsidRDefault="007C01FE" w:rsidP="007C01FE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Моб. тел.:</w:t>
            </w:r>
          </w:p>
        </w:tc>
      </w:tr>
      <w:tr w:rsidR="007C01FE" w:rsidRPr="007C01FE" w14:paraId="65D10652" w14:textId="77777777">
        <w:trPr>
          <w:trHeight w:val="1180"/>
        </w:trPr>
        <w:tc>
          <w:tcPr>
            <w:tcW w:w="4477" w:type="dxa"/>
          </w:tcPr>
          <w:p w14:paraId="2DDA06DC" w14:textId="26FAF6EB" w:rsidR="007C01FE" w:rsidRPr="007C01FE" w:rsidRDefault="007C01FE" w:rsidP="007C01FE">
            <w:pPr>
              <w:jc w:val="center"/>
              <w:rPr>
                <w:lang w:val="ru-RU"/>
              </w:rPr>
            </w:pPr>
          </w:p>
          <w:p w14:paraId="2045E4A4" w14:textId="77777777" w:rsidR="007C01FE" w:rsidRPr="007C01FE" w:rsidRDefault="007C01FE" w:rsidP="007C01FE">
            <w:pPr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511" w:type="dxa"/>
          </w:tcPr>
          <w:p w14:paraId="6F2B2901" w14:textId="7E92BFD9" w:rsidR="007C01FE" w:rsidRDefault="007C01FE" w:rsidP="007C01FE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01FE" w14:paraId="0C9D9209" w14:textId="77777777">
        <w:tc>
          <w:tcPr>
            <w:tcW w:w="4477" w:type="dxa"/>
          </w:tcPr>
          <w:p w14:paraId="1EEC547A" w14:textId="77777777" w:rsidR="007C01FE" w:rsidRDefault="007C01FE" w:rsidP="007C01FE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«ИСПОЛНИТЕЛЬ» __________________ </w:t>
            </w:r>
          </w:p>
          <w:p w14:paraId="6B719A3E" w14:textId="77777777" w:rsidR="007C01FE" w:rsidRDefault="007C01FE" w:rsidP="007C01FE">
            <w:r>
              <w:rPr>
                <w:color w:val="000000"/>
                <w:sz w:val="22"/>
                <w:szCs w:val="22"/>
                <w:lang w:val="ru-RU"/>
              </w:rPr>
              <w:t xml:space="preserve">                 </w:t>
            </w:r>
            <w:r>
              <w:rPr>
                <w:color w:val="000000"/>
                <w:sz w:val="22"/>
                <w:szCs w:val="22"/>
                <w:vertAlign w:val="superscript"/>
                <w:lang w:val="ru-RU"/>
              </w:rPr>
              <w:t xml:space="preserve">                                                          Подпись</w:t>
            </w:r>
          </w:p>
        </w:tc>
        <w:tc>
          <w:tcPr>
            <w:tcW w:w="6511" w:type="dxa"/>
          </w:tcPr>
          <w:p w14:paraId="00373922" w14:textId="77777777" w:rsidR="007C01FE" w:rsidRDefault="007C01FE" w:rsidP="007C01FE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«ПАЦИЕНТ» ______________________________________</w:t>
            </w:r>
          </w:p>
          <w:p w14:paraId="61978386" w14:textId="77777777" w:rsidR="007C01FE" w:rsidRDefault="007C01FE" w:rsidP="007C01FE">
            <w:pPr>
              <w:jc w:val="both"/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                                        </w:t>
            </w:r>
            <w:r>
              <w:rPr>
                <w:color w:val="000000"/>
                <w:sz w:val="22"/>
                <w:szCs w:val="22"/>
                <w:vertAlign w:val="superscript"/>
                <w:lang w:val="ru-RU"/>
              </w:rPr>
              <w:t>ФИО полностью, подпись</w:t>
            </w:r>
          </w:p>
        </w:tc>
      </w:tr>
    </w:tbl>
    <w:p w14:paraId="13F829C8" w14:textId="77777777" w:rsidR="00053BB7" w:rsidRDefault="00053BB7">
      <w:pPr>
        <w:rPr>
          <w:color w:val="000000"/>
          <w:sz w:val="22"/>
          <w:szCs w:val="22"/>
        </w:rPr>
      </w:pPr>
    </w:p>
    <w:sectPr w:rsidR="00053BB7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BB7"/>
    <w:rsid w:val="00053BB7"/>
    <w:rsid w:val="007C01FE"/>
    <w:rsid w:val="008E7C4D"/>
    <w:rsid w:val="00CC2AF5"/>
    <w:rsid w:val="00CF5D11"/>
    <w:rsid w:val="00E2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7C11"/>
  <w15:docId w15:val="{19FA09D4-A05B-4499-848D-F819E73A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hAnsi="Times New Roman" w:cs="Times New Roman"/>
      <w:b w:val="0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cs="Times New Roman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a3">
    <w:name w:val="Текст выноски Знак"/>
    <w:qFormat/>
    <w:rPr>
      <w:rFonts w:cs="Times New Roman"/>
      <w:sz w:val="2"/>
      <w:lang w:val="en-US"/>
    </w:rPr>
  </w:style>
  <w:style w:type="character" w:customStyle="1" w:styleId="a4">
    <w:name w:val="Основной текст с отступом Знак"/>
    <w:qFormat/>
    <w:rPr>
      <w:rFonts w:cs="Times New Roman"/>
      <w:sz w:val="24"/>
      <w:szCs w:val="24"/>
      <w:lang w:val="en-US"/>
    </w:rPr>
  </w:style>
  <w:style w:type="character" w:customStyle="1" w:styleId="2">
    <w:name w:val="Основной текст с отступом 2 Знак"/>
    <w:qFormat/>
    <w:rPr>
      <w:rFonts w:cs="Times New Roman"/>
      <w:sz w:val="24"/>
      <w:szCs w:val="24"/>
      <w:lang w:val="en-US"/>
    </w:rPr>
  </w:style>
  <w:style w:type="character" w:customStyle="1" w:styleId="3">
    <w:name w:val="Основной текст с отступом 3 Знак"/>
    <w:qFormat/>
    <w:rPr>
      <w:rFonts w:cs="Times New Roman"/>
      <w:sz w:val="16"/>
      <w:szCs w:val="16"/>
      <w:lang w:val="en-US"/>
    </w:rPr>
  </w:style>
  <w:style w:type="character" w:customStyle="1" w:styleId="a5">
    <w:name w:val="Основной текст Знак"/>
    <w:qFormat/>
    <w:rPr>
      <w:rFonts w:cs="Times New Roman"/>
      <w:sz w:val="24"/>
      <w:szCs w:val="24"/>
      <w:lang w:val="en-US"/>
    </w:rPr>
  </w:style>
  <w:style w:type="character" w:customStyle="1" w:styleId="a6">
    <w:name w:val="Текст Знак"/>
    <w:qFormat/>
    <w:rPr>
      <w:rFonts w:ascii="Courier New" w:hAnsi="Courier New" w:cs="Courier New"/>
      <w:sz w:val="20"/>
      <w:szCs w:val="20"/>
      <w:lang w:val="en-US"/>
    </w:rPr>
  </w:style>
  <w:style w:type="character" w:customStyle="1" w:styleId="FontStyle46">
    <w:name w:val="Font Style46"/>
    <w:qFormat/>
    <w:rPr>
      <w:rFonts w:ascii="Lucida Sans Unicode" w:hAnsi="Lucida Sans Unicode" w:cs="Lucida Sans Unicode"/>
      <w:spacing w:val="-10"/>
      <w:sz w:val="14"/>
      <w:szCs w:val="14"/>
    </w:rPr>
  </w:style>
  <w:style w:type="character" w:customStyle="1" w:styleId="FontStyle47">
    <w:name w:val="Font Style47"/>
    <w:qFormat/>
    <w:rPr>
      <w:rFonts w:ascii="Lucida Sans Unicode" w:hAnsi="Lucida Sans Unicode" w:cs="Lucida Sans Unicode"/>
      <w:b/>
      <w:bCs/>
      <w:spacing w:val="-10"/>
      <w:sz w:val="14"/>
      <w:szCs w:val="14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_"/>
    <w:qFormat/>
    <w:rPr>
      <w:sz w:val="19"/>
      <w:szCs w:val="19"/>
      <w:lang w:bidi="ar-SA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;Arial" w:eastAsia="PingFang SC" w:hAnsi="Liberation Sans;Arial" w:cs="Arial Unicode MS"/>
      <w:sz w:val="28"/>
      <w:szCs w:val="28"/>
    </w:rPr>
  </w:style>
  <w:style w:type="paragraph" w:styleId="a7">
    <w:name w:val="Body Text"/>
    <w:basedOn w:val="a"/>
    <w:rPr>
      <w:color w:val="000000"/>
      <w:sz w:val="19"/>
      <w:lang w:val="ru-RU"/>
    </w:r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FR1">
    <w:name w:val="FR1"/>
    <w:qFormat/>
    <w:pPr>
      <w:widowControl w:val="0"/>
      <w:autoSpaceDE w:val="0"/>
      <w:ind w:left="4000"/>
    </w:pPr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ind w:left="360" w:hanging="340"/>
    </w:pPr>
    <w:rPr>
      <w:lang w:val="ru-RU"/>
    </w:rPr>
  </w:style>
  <w:style w:type="paragraph" w:styleId="20">
    <w:name w:val="Body Text Indent 2"/>
    <w:basedOn w:val="a"/>
    <w:qFormat/>
    <w:pPr>
      <w:spacing w:line="276" w:lineRule="auto"/>
      <w:ind w:left="400"/>
    </w:pPr>
    <w:rPr>
      <w:lang w:val="ru-RU"/>
    </w:rPr>
  </w:style>
  <w:style w:type="paragraph" w:styleId="30">
    <w:name w:val="Body Text Indent 3"/>
    <w:basedOn w:val="a"/>
    <w:qFormat/>
    <w:pPr>
      <w:ind w:firstLine="20"/>
    </w:pPr>
    <w:rPr>
      <w:color w:val="000000"/>
      <w:sz w:val="20"/>
      <w:lang w:val="ru-RU"/>
    </w:rPr>
  </w:style>
  <w:style w:type="paragraph" w:styleId="ac">
    <w:name w:val="Plain Text"/>
    <w:basedOn w:val="a"/>
    <w:qFormat/>
    <w:rPr>
      <w:rFonts w:ascii="Courier New" w:hAnsi="Courier New" w:cs="Courier New"/>
      <w:sz w:val="20"/>
      <w:szCs w:val="20"/>
      <w:lang w:val="ru-RU"/>
    </w:rPr>
  </w:style>
  <w:style w:type="paragraph" w:customStyle="1" w:styleId="Style7">
    <w:name w:val="Style7"/>
    <w:basedOn w:val="a"/>
    <w:qFormat/>
    <w:pPr>
      <w:widowControl w:val="0"/>
      <w:autoSpaceDE w:val="0"/>
      <w:spacing w:line="173" w:lineRule="exact"/>
      <w:ind w:hanging="163"/>
    </w:pPr>
    <w:rPr>
      <w:rFonts w:ascii="Lucida Sans Unicode" w:hAnsi="Lucida Sans Unicode" w:cs="Lucida Sans Unicode"/>
      <w:lang w:val="ru-RU"/>
    </w:rPr>
  </w:style>
  <w:style w:type="paragraph" w:customStyle="1" w:styleId="Style13">
    <w:name w:val="Style13"/>
    <w:basedOn w:val="a"/>
    <w:qFormat/>
    <w:pPr>
      <w:widowControl w:val="0"/>
      <w:autoSpaceDE w:val="0"/>
      <w:spacing w:line="182" w:lineRule="exact"/>
      <w:ind w:firstLine="192"/>
      <w:jc w:val="both"/>
    </w:pPr>
    <w:rPr>
      <w:rFonts w:ascii="Lucida Sans Unicode" w:hAnsi="Lucida Sans Unicode" w:cs="Lucida Sans Unicode"/>
      <w:lang w:val="ru-RU"/>
    </w:rPr>
  </w:style>
  <w:style w:type="paragraph" w:customStyle="1" w:styleId="Style18">
    <w:name w:val="Style18"/>
    <w:basedOn w:val="a"/>
    <w:qFormat/>
    <w:pPr>
      <w:widowControl w:val="0"/>
      <w:autoSpaceDE w:val="0"/>
      <w:spacing w:line="182" w:lineRule="exact"/>
      <w:ind w:firstLine="134"/>
      <w:jc w:val="both"/>
    </w:pPr>
    <w:rPr>
      <w:rFonts w:ascii="Lucida Sans Unicode" w:hAnsi="Lucida Sans Unicode" w:cs="Lucida Sans Unicode"/>
      <w:lang w:val="ru-RU"/>
    </w:rPr>
  </w:style>
  <w:style w:type="paragraph" w:customStyle="1" w:styleId="Style19">
    <w:name w:val="Style19"/>
    <w:basedOn w:val="a"/>
    <w:qFormat/>
    <w:pPr>
      <w:widowControl w:val="0"/>
      <w:autoSpaceDE w:val="0"/>
      <w:spacing w:line="173" w:lineRule="exact"/>
      <w:ind w:firstLine="182"/>
      <w:jc w:val="both"/>
    </w:pPr>
    <w:rPr>
      <w:rFonts w:ascii="Lucida Sans Unicode" w:hAnsi="Lucida Sans Unicode" w:cs="Lucida Sans Unicode"/>
      <w:lang w:val="ru-RU"/>
    </w:rPr>
  </w:style>
  <w:style w:type="paragraph" w:customStyle="1" w:styleId="40">
    <w:name w:val="Основной текст (4)"/>
    <w:basedOn w:val="a"/>
    <w:qFormat/>
    <w:pPr>
      <w:shd w:val="clear" w:color="auto" w:fill="FFFFFF"/>
      <w:spacing w:after="180" w:line="230" w:lineRule="exact"/>
    </w:pPr>
    <w:rPr>
      <w:sz w:val="19"/>
      <w:szCs w:val="19"/>
      <w:lang w:val="ru-RU" w:eastAsia="ru-RU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8885</TotalTime>
  <Pages>3</Pages>
  <Words>1918</Words>
  <Characters>10935</Characters>
  <Application>Microsoft Office Word</Application>
  <DocSecurity>0</DocSecurity>
  <Lines>91</Lines>
  <Paragraphs>25</Paragraphs>
  <ScaleCrop>false</ScaleCrop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dc:description/>
  <cp:lastModifiedBy>Управляющая</cp:lastModifiedBy>
  <cp:revision>41</cp:revision>
  <cp:lastPrinted>2006-05-30T17:48:00Z</cp:lastPrinted>
  <dcterms:created xsi:type="dcterms:W3CDTF">2017-06-16T15:19:00Z</dcterms:created>
  <dcterms:modified xsi:type="dcterms:W3CDTF">2026-09-05T08:10:00Z</dcterms:modified>
  <dc:language>ru-RU</dc:language>
</cp:coreProperties>
</file>